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E9" w:rsidRPr="00CD29FA" w:rsidRDefault="003773C2">
      <w:pPr>
        <w:pStyle w:val="BodyText"/>
        <w:rPr>
          <w:b/>
          <w:color w:val="002060"/>
          <w:sz w:val="28"/>
          <w:szCs w:val="28"/>
        </w:rPr>
      </w:pPr>
      <w:r w:rsidRPr="00CD29FA">
        <w:rPr>
          <w:b/>
          <w:color w:val="002060"/>
          <w:w w:val="105"/>
          <w:sz w:val="28"/>
          <w:szCs w:val="28"/>
        </w:rPr>
        <w:t>Register</w:t>
      </w:r>
      <w:r w:rsidRPr="00CD29FA">
        <w:rPr>
          <w:b/>
          <w:color w:val="002060"/>
          <w:spacing w:val="-18"/>
          <w:w w:val="105"/>
          <w:sz w:val="28"/>
          <w:szCs w:val="28"/>
        </w:rPr>
        <w:t xml:space="preserve"> </w:t>
      </w:r>
      <w:r w:rsidRPr="00CD29FA">
        <w:rPr>
          <w:b/>
          <w:color w:val="002060"/>
          <w:w w:val="105"/>
          <w:sz w:val="28"/>
          <w:szCs w:val="28"/>
        </w:rPr>
        <w:t>of</w:t>
      </w:r>
      <w:r w:rsidRPr="00CD29FA">
        <w:rPr>
          <w:b/>
          <w:color w:val="002060"/>
          <w:spacing w:val="-19"/>
          <w:w w:val="105"/>
          <w:sz w:val="28"/>
          <w:szCs w:val="28"/>
        </w:rPr>
        <w:t xml:space="preserve"> </w:t>
      </w:r>
      <w:r w:rsidRPr="00CD29FA">
        <w:rPr>
          <w:b/>
          <w:color w:val="002060"/>
          <w:w w:val="105"/>
          <w:sz w:val="28"/>
          <w:szCs w:val="28"/>
        </w:rPr>
        <w:t>Interests, Towards Transparency</w:t>
      </w:r>
      <w:r w:rsidRPr="00CD29FA">
        <w:rPr>
          <w:b/>
          <w:color w:val="002060"/>
          <w:spacing w:val="-21"/>
          <w:w w:val="105"/>
          <w:sz w:val="28"/>
          <w:szCs w:val="28"/>
        </w:rPr>
        <w:t xml:space="preserve"> Vietnam </w:t>
      </w: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spacing w:before="4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5306"/>
      </w:tblGrid>
      <w:tr w:rsidR="00176AE9">
        <w:trPr>
          <w:trHeight w:hRule="exact" w:val="503"/>
        </w:trPr>
        <w:tc>
          <w:tcPr>
            <w:tcW w:w="2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76AE9" w:rsidRDefault="003773C2">
            <w:pPr>
              <w:pStyle w:val="TableParagraph"/>
              <w:spacing w:before="11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76AE9" w:rsidRDefault="003773C2">
            <w:pPr>
              <w:pStyle w:val="TableParagraph"/>
              <w:spacing w:before="113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 xml:space="preserve">Nguyễn Thị </w:t>
            </w:r>
            <w:proofErr w:type="spellStart"/>
            <w:r>
              <w:rPr>
                <w:rFonts w:ascii="Arial" w:hAnsi="Arial"/>
                <w:b/>
              </w:rPr>
              <w:t>Kiều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Viễn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76AE9">
        <w:trPr>
          <w:trHeight w:hRule="exact" w:val="762"/>
        </w:trPr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6AE9" w:rsidRDefault="003773C2">
            <w:pPr>
              <w:pStyle w:val="TableParagraph"/>
              <w:spacing w:before="115" w:line="244" w:lineRule="auto"/>
              <w:ind w:left="93" w:right="733"/>
              <w:rPr>
                <w:rFonts w:ascii="Arial" w:eastAsia="Arial" w:hAnsi="Arial" w:cs="Arial"/>
              </w:rPr>
            </w:pPr>
            <w:bookmarkStart w:id="0" w:name="_GoBack"/>
            <w:r>
              <w:rPr>
                <w:rFonts w:ascii="Arial"/>
              </w:rPr>
              <w:t>Date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initial</w:t>
            </w:r>
            <w:r>
              <w:rPr>
                <w:rFonts w:ascii="Arial"/>
                <w:spacing w:val="-57"/>
              </w:rPr>
              <w:t xml:space="preserve"> </w:t>
            </w:r>
            <w:r>
              <w:rPr>
                <w:rFonts w:ascii="Arial"/>
              </w:rPr>
              <w:t>statement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lodged</w:t>
            </w:r>
          </w:p>
        </w:tc>
        <w:tc>
          <w:tcPr>
            <w:tcW w:w="530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25E" w:rsidRDefault="00F3125E">
            <w:pPr>
              <w:pStyle w:val="TableParagraph"/>
              <w:spacing w:before="6"/>
              <w:ind w:left="91"/>
              <w:rPr>
                <w:rFonts w:ascii="Arial"/>
              </w:rPr>
            </w:pPr>
          </w:p>
          <w:p w:rsidR="00176AE9" w:rsidRDefault="003773C2">
            <w:pPr>
              <w:pStyle w:val="TableParagraph"/>
              <w:spacing w:before="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11 Feb 2017 </w:t>
            </w:r>
          </w:p>
        </w:tc>
      </w:tr>
      <w:bookmarkEnd w:id="0"/>
      <w:tr w:rsidR="00176AE9">
        <w:trPr>
          <w:trHeight w:hRule="exact" w:val="1025"/>
        </w:trPr>
        <w:tc>
          <w:tcPr>
            <w:tcW w:w="2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6AE9" w:rsidRDefault="003773C2">
            <w:pPr>
              <w:pStyle w:val="TableParagraph"/>
              <w:spacing w:before="115" w:line="247" w:lineRule="auto"/>
              <w:ind w:left="93" w:right="4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Remunerated affiliation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(Current and, where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relevant,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past)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25E" w:rsidRPr="00F3125E" w:rsidRDefault="00F3125E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</w:tabs>
              <w:spacing w:before="1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Towards Transparency;</w:t>
            </w:r>
            <w:r w:rsidR="003773C2">
              <w:rPr>
                <w:rFonts w:ascii="Arial"/>
              </w:rPr>
              <w:t xml:space="preserve"> </w:t>
            </w:r>
          </w:p>
          <w:p w:rsidR="00176AE9" w:rsidRDefault="003773C2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</w:tabs>
              <w:spacing w:before="1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CENSOGOR- Centre for Social Governance Research</w:t>
            </w:r>
          </w:p>
        </w:tc>
      </w:tr>
      <w:tr w:rsidR="00176AE9">
        <w:trPr>
          <w:trHeight w:hRule="exact" w:val="1022"/>
        </w:trPr>
        <w:tc>
          <w:tcPr>
            <w:tcW w:w="2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6AE9" w:rsidRDefault="003773C2">
            <w:pPr>
              <w:pStyle w:val="TableParagraph"/>
              <w:spacing w:before="113" w:line="244" w:lineRule="auto"/>
              <w:ind w:left="93" w:right="4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Non-remunerated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affiliation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(Current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and,</w:t>
            </w:r>
            <w:r>
              <w:rPr>
                <w:rFonts w:ascii="Arial"/>
                <w:spacing w:val="-54"/>
              </w:rPr>
              <w:t xml:space="preserve"> </w:t>
            </w:r>
            <w:r>
              <w:rPr>
                <w:rFonts w:ascii="Arial"/>
              </w:rPr>
              <w:t>where relevant,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past)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AE9" w:rsidRDefault="003773C2">
            <w:pPr>
              <w:pStyle w:val="TableParagraph"/>
              <w:numPr>
                <w:ilvl w:val="0"/>
                <w:numId w:val="4"/>
              </w:numPr>
              <w:tabs>
                <w:tab w:val="left" w:pos="769"/>
              </w:tabs>
              <w:spacing w:before="115" w:line="244" w:lineRule="auto"/>
              <w:ind w:right="8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</w:tr>
      <w:tr w:rsidR="00176AE9">
        <w:trPr>
          <w:trHeight w:hRule="exact" w:val="1021"/>
        </w:trPr>
        <w:tc>
          <w:tcPr>
            <w:tcW w:w="2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76AE9" w:rsidRDefault="003773C2">
            <w:pPr>
              <w:pStyle w:val="TableParagraph"/>
              <w:spacing w:before="113" w:line="244" w:lineRule="auto"/>
              <w:ind w:left="93" w:right="3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Significant (&gt;10%)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ownership or controlling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position in any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company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76AE9" w:rsidRPr="003773C2" w:rsidRDefault="003773C2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</w:tabs>
              <w:spacing w:before="1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Towards Transparency Company Limited; </w:t>
            </w:r>
          </w:p>
          <w:p w:rsidR="003773C2" w:rsidRDefault="003773C2" w:rsidP="00F3125E">
            <w:pPr>
              <w:pStyle w:val="TableParagraph"/>
              <w:tabs>
                <w:tab w:val="left" w:pos="769"/>
              </w:tabs>
              <w:spacing w:before="115"/>
              <w:ind w:left="429"/>
              <w:rPr>
                <w:rFonts w:ascii="Arial" w:eastAsia="Arial" w:hAnsi="Arial" w:cs="Arial"/>
              </w:rPr>
            </w:pPr>
          </w:p>
        </w:tc>
      </w:tr>
      <w:tr w:rsidR="00176AE9">
        <w:trPr>
          <w:trHeight w:hRule="exact" w:val="1025"/>
        </w:trPr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76AE9" w:rsidRDefault="003773C2">
            <w:pPr>
              <w:pStyle w:val="TableParagraph"/>
              <w:spacing w:before="117" w:line="244" w:lineRule="auto"/>
              <w:ind w:left="93" w:right="153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Any entity in which 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person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more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5%</w:t>
            </w:r>
            <w:r>
              <w:rPr>
                <w:rFonts w:ascii="Arial"/>
                <w:spacing w:val="-57"/>
              </w:rPr>
              <w:t xml:space="preserve"> </w:t>
            </w:r>
            <w:r>
              <w:rPr>
                <w:rFonts w:ascii="Arial"/>
              </w:rPr>
              <w:t>of his/her total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assets</w:t>
            </w:r>
          </w:p>
        </w:tc>
        <w:tc>
          <w:tcPr>
            <w:tcW w:w="530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76AE9" w:rsidRDefault="00176AE9" w:rsidP="00F3125E">
            <w:pPr>
              <w:pStyle w:val="TableParagraph"/>
              <w:tabs>
                <w:tab w:val="left" w:pos="769"/>
              </w:tabs>
              <w:spacing w:before="117"/>
              <w:rPr>
                <w:rFonts w:ascii="Arial" w:eastAsia="Arial" w:hAnsi="Arial" w:cs="Arial"/>
              </w:rPr>
            </w:pPr>
          </w:p>
          <w:p w:rsidR="00F3125E" w:rsidRDefault="00F3125E" w:rsidP="00F3125E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</w:tabs>
              <w:spacing w:before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</w:tr>
      <w:tr w:rsidR="00176AE9" w:rsidTr="00F3125E">
        <w:trPr>
          <w:trHeight w:hRule="exact" w:val="1294"/>
        </w:trPr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6AE9" w:rsidRDefault="003773C2">
            <w:pPr>
              <w:pStyle w:val="TableParagraph"/>
              <w:spacing w:before="115" w:line="244" w:lineRule="auto"/>
              <w:ind w:left="93" w:right="5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Public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Office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public</w:t>
            </w:r>
            <w:r>
              <w:rPr>
                <w:rFonts w:ascii="Arial"/>
                <w:spacing w:val="-56"/>
              </w:rPr>
              <w:t xml:space="preserve"> </w:t>
            </w:r>
            <w:r>
              <w:rPr>
                <w:rFonts w:ascii="Arial"/>
              </w:rPr>
              <w:t>employment (Current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and, where relevant,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past)</w:t>
            </w:r>
          </w:p>
        </w:tc>
        <w:tc>
          <w:tcPr>
            <w:tcW w:w="530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AE9" w:rsidRDefault="003773C2" w:rsidP="003773C2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</w:tabs>
              <w:spacing w:before="116" w:line="244" w:lineRule="auto"/>
              <w:ind w:right="7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</w:tr>
      <w:tr w:rsidR="00176AE9">
        <w:trPr>
          <w:trHeight w:hRule="exact" w:val="1541"/>
        </w:trPr>
        <w:tc>
          <w:tcPr>
            <w:tcW w:w="2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6AE9" w:rsidRDefault="003773C2" w:rsidP="00CD29FA">
            <w:pPr>
              <w:pStyle w:val="TableParagraph"/>
              <w:spacing w:before="113" w:line="247" w:lineRule="auto"/>
              <w:ind w:left="93" w:right="3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Interests of close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personal relationship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(where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applicable).</w:t>
            </w:r>
            <w:r>
              <w:rPr>
                <w:rFonts w:ascii="Arial"/>
                <w:spacing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AE9" w:rsidRDefault="003773C2" w:rsidP="00F3125E">
            <w:pPr>
              <w:pStyle w:val="TableParagraph"/>
              <w:numPr>
                <w:ilvl w:val="0"/>
                <w:numId w:val="3"/>
              </w:num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Christian Levon- </w:t>
            </w:r>
            <w:r w:rsidR="00F3125E">
              <w:rPr>
                <w:rFonts w:ascii="Arial" w:eastAsia="Arial" w:hAnsi="Arial" w:cs="Arial"/>
              </w:rPr>
              <w:t xml:space="preserve">my </w:t>
            </w:r>
            <w:r>
              <w:rPr>
                <w:rFonts w:ascii="Arial" w:eastAsia="Arial" w:hAnsi="Arial" w:cs="Arial"/>
              </w:rPr>
              <w:t xml:space="preserve">husband as International Senior Advisor at TT as a </w:t>
            </w:r>
            <w:r w:rsidR="00F3125E">
              <w:rPr>
                <w:rFonts w:ascii="Arial" w:eastAsia="Arial" w:hAnsi="Arial" w:cs="Arial"/>
              </w:rPr>
              <w:t xml:space="preserve">part- time </w:t>
            </w:r>
            <w:r>
              <w:rPr>
                <w:rFonts w:ascii="Arial" w:eastAsia="Arial" w:hAnsi="Arial" w:cs="Arial"/>
              </w:rPr>
              <w:t>volunteer and on a pro-bono basis</w:t>
            </w:r>
            <w:r w:rsidR="00F3125E">
              <w:rPr>
                <w:rFonts w:ascii="Arial" w:eastAsia="Arial" w:hAnsi="Arial" w:cs="Arial"/>
              </w:rPr>
              <w:t>.</w:t>
            </w:r>
          </w:p>
        </w:tc>
      </w:tr>
      <w:tr w:rsidR="00176AE9">
        <w:trPr>
          <w:trHeight w:hRule="exact" w:val="505"/>
        </w:trPr>
        <w:tc>
          <w:tcPr>
            <w:tcW w:w="2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76AE9" w:rsidRDefault="003773C2">
            <w:pPr>
              <w:pStyle w:val="TableParagraph"/>
              <w:spacing w:before="11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Other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76AE9" w:rsidRDefault="003773C2">
            <w:pPr>
              <w:pStyle w:val="TableParagraph"/>
              <w:spacing w:before="113"/>
              <w:ind w:left="4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None</w:t>
            </w:r>
          </w:p>
        </w:tc>
      </w:tr>
    </w:tbl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rPr>
          <w:rFonts w:ascii="Arial" w:eastAsia="Arial" w:hAnsi="Arial" w:cs="Arial"/>
          <w:sz w:val="20"/>
          <w:szCs w:val="20"/>
        </w:rPr>
      </w:pPr>
    </w:p>
    <w:p w:rsidR="00176AE9" w:rsidRDefault="00176AE9">
      <w:pPr>
        <w:spacing w:before="8"/>
        <w:rPr>
          <w:rFonts w:ascii="Arial" w:eastAsia="Arial" w:hAnsi="Arial" w:cs="Arial"/>
          <w:sz w:val="26"/>
          <w:szCs w:val="26"/>
        </w:rPr>
      </w:pPr>
    </w:p>
    <w:p w:rsidR="00176AE9" w:rsidRDefault="003773C2">
      <w:pPr>
        <w:tabs>
          <w:tab w:val="left" w:pos="7248"/>
        </w:tabs>
        <w:spacing w:before="85"/>
        <w:ind w:left="4203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1 of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1</w:t>
      </w:r>
      <w:r>
        <w:rPr>
          <w:rFonts w:ascii="Times New Roman"/>
          <w:w w:val="105"/>
          <w:sz w:val="18"/>
        </w:rPr>
        <w:tab/>
      </w:r>
      <w:r>
        <w:rPr>
          <w:rFonts w:ascii="Arial"/>
          <w:w w:val="105"/>
          <w:sz w:val="18"/>
        </w:rPr>
        <w:t>20160120_kd</w:t>
      </w:r>
    </w:p>
    <w:sectPr w:rsidR="00176AE9">
      <w:type w:val="continuous"/>
      <w:pgSz w:w="12240" w:h="15840"/>
      <w:pgMar w:top="4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7089"/>
    <w:multiLevelType w:val="hybridMultilevel"/>
    <w:tmpl w:val="1CB0EB18"/>
    <w:lvl w:ilvl="0" w:tplc="8BA253F2">
      <w:start w:val="1"/>
      <w:numFmt w:val="bullet"/>
      <w:lvlText w:val=""/>
      <w:lvlJc w:val="left"/>
      <w:pPr>
        <w:ind w:left="768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016CC6DA">
      <w:start w:val="1"/>
      <w:numFmt w:val="bullet"/>
      <w:lvlText w:val="•"/>
      <w:lvlJc w:val="left"/>
      <w:pPr>
        <w:ind w:left="1212" w:hanging="339"/>
      </w:pPr>
      <w:rPr>
        <w:rFonts w:hint="default"/>
      </w:rPr>
    </w:lvl>
    <w:lvl w:ilvl="2" w:tplc="10D06C40">
      <w:start w:val="1"/>
      <w:numFmt w:val="bullet"/>
      <w:lvlText w:val="•"/>
      <w:lvlJc w:val="left"/>
      <w:pPr>
        <w:ind w:left="1665" w:hanging="339"/>
      </w:pPr>
      <w:rPr>
        <w:rFonts w:hint="default"/>
      </w:rPr>
    </w:lvl>
    <w:lvl w:ilvl="3" w:tplc="57720C46">
      <w:start w:val="1"/>
      <w:numFmt w:val="bullet"/>
      <w:lvlText w:val="•"/>
      <w:lvlJc w:val="left"/>
      <w:pPr>
        <w:ind w:left="2118" w:hanging="339"/>
      </w:pPr>
      <w:rPr>
        <w:rFonts w:hint="default"/>
      </w:rPr>
    </w:lvl>
    <w:lvl w:ilvl="4" w:tplc="46524F50">
      <w:start w:val="1"/>
      <w:numFmt w:val="bullet"/>
      <w:lvlText w:val="•"/>
      <w:lvlJc w:val="left"/>
      <w:pPr>
        <w:ind w:left="2570" w:hanging="339"/>
      </w:pPr>
      <w:rPr>
        <w:rFonts w:hint="default"/>
      </w:rPr>
    </w:lvl>
    <w:lvl w:ilvl="5" w:tplc="20F0F3F4">
      <w:start w:val="1"/>
      <w:numFmt w:val="bullet"/>
      <w:lvlText w:val="•"/>
      <w:lvlJc w:val="left"/>
      <w:pPr>
        <w:ind w:left="3023" w:hanging="339"/>
      </w:pPr>
      <w:rPr>
        <w:rFonts w:hint="default"/>
      </w:rPr>
    </w:lvl>
    <w:lvl w:ilvl="6" w:tplc="86F85F82">
      <w:start w:val="1"/>
      <w:numFmt w:val="bullet"/>
      <w:lvlText w:val="•"/>
      <w:lvlJc w:val="left"/>
      <w:pPr>
        <w:ind w:left="3476" w:hanging="339"/>
      </w:pPr>
      <w:rPr>
        <w:rFonts w:hint="default"/>
      </w:rPr>
    </w:lvl>
    <w:lvl w:ilvl="7" w:tplc="6EFC3378">
      <w:start w:val="1"/>
      <w:numFmt w:val="bullet"/>
      <w:lvlText w:val="•"/>
      <w:lvlJc w:val="left"/>
      <w:pPr>
        <w:ind w:left="3929" w:hanging="339"/>
      </w:pPr>
      <w:rPr>
        <w:rFonts w:hint="default"/>
      </w:rPr>
    </w:lvl>
    <w:lvl w:ilvl="8" w:tplc="ED92A7A8">
      <w:start w:val="1"/>
      <w:numFmt w:val="bullet"/>
      <w:lvlText w:val="•"/>
      <w:lvlJc w:val="left"/>
      <w:pPr>
        <w:ind w:left="4381" w:hanging="339"/>
      </w:pPr>
      <w:rPr>
        <w:rFonts w:hint="default"/>
      </w:rPr>
    </w:lvl>
  </w:abstractNum>
  <w:abstractNum w:abstractNumId="1" w15:restartNumberingAfterBreak="0">
    <w:nsid w:val="41191C91"/>
    <w:multiLevelType w:val="hybridMultilevel"/>
    <w:tmpl w:val="19E0F136"/>
    <w:lvl w:ilvl="0" w:tplc="2A7C6584">
      <w:start w:val="1"/>
      <w:numFmt w:val="bullet"/>
      <w:lvlText w:val=""/>
      <w:lvlJc w:val="left"/>
      <w:pPr>
        <w:ind w:left="768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D294ED96">
      <w:start w:val="1"/>
      <w:numFmt w:val="bullet"/>
      <w:lvlText w:val="•"/>
      <w:lvlJc w:val="left"/>
      <w:pPr>
        <w:ind w:left="1212" w:hanging="339"/>
      </w:pPr>
      <w:rPr>
        <w:rFonts w:hint="default"/>
      </w:rPr>
    </w:lvl>
    <w:lvl w:ilvl="2" w:tplc="391E87A0">
      <w:start w:val="1"/>
      <w:numFmt w:val="bullet"/>
      <w:lvlText w:val="•"/>
      <w:lvlJc w:val="left"/>
      <w:pPr>
        <w:ind w:left="1665" w:hanging="339"/>
      </w:pPr>
      <w:rPr>
        <w:rFonts w:hint="default"/>
      </w:rPr>
    </w:lvl>
    <w:lvl w:ilvl="3" w:tplc="AD7029D2">
      <w:start w:val="1"/>
      <w:numFmt w:val="bullet"/>
      <w:lvlText w:val="•"/>
      <w:lvlJc w:val="left"/>
      <w:pPr>
        <w:ind w:left="2118" w:hanging="339"/>
      </w:pPr>
      <w:rPr>
        <w:rFonts w:hint="default"/>
      </w:rPr>
    </w:lvl>
    <w:lvl w:ilvl="4" w:tplc="E53CDD66">
      <w:start w:val="1"/>
      <w:numFmt w:val="bullet"/>
      <w:lvlText w:val="•"/>
      <w:lvlJc w:val="left"/>
      <w:pPr>
        <w:ind w:left="2570" w:hanging="339"/>
      </w:pPr>
      <w:rPr>
        <w:rFonts w:hint="default"/>
      </w:rPr>
    </w:lvl>
    <w:lvl w:ilvl="5" w:tplc="4E6CD57E">
      <w:start w:val="1"/>
      <w:numFmt w:val="bullet"/>
      <w:lvlText w:val="•"/>
      <w:lvlJc w:val="left"/>
      <w:pPr>
        <w:ind w:left="3023" w:hanging="339"/>
      </w:pPr>
      <w:rPr>
        <w:rFonts w:hint="default"/>
      </w:rPr>
    </w:lvl>
    <w:lvl w:ilvl="6" w:tplc="CAE44066">
      <w:start w:val="1"/>
      <w:numFmt w:val="bullet"/>
      <w:lvlText w:val="•"/>
      <w:lvlJc w:val="left"/>
      <w:pPr>
        <w:ind w:left="3476" w:hanging="339"/>
      </w:pPr>
      <w:rPr>
        <w:rFonts w:hint="default"/>
      </w:rPr>
    </w:lvl>
    <w:lvl w:ilvl="7" w:tplc="DF1A9DD8">
      <w:start w:val="1"/>
      <w:numFmt w:val="bullet"/>
      <w:lvlText w:val="•"/>
      <w:lvlJc w:val="left"/>
      <w:pPr>
        <w:ind w:left="3929" w:hanging="339"/>
      </w:pPr>
      <w:rPr>
        <w:rFonts w:hint="default"/>
      </w:rPr>
    </w:lvl>
    <w:lvl w:ilvl="8" w:tplc="EC88C436">
      <w:start w:val="1"/>
      <w:numFmt w:val="bullet"/>
      <w:lvlText w:val="•"/>
      <w:lvlJc w:val="left"/>
      <w:pPr>
        <w:ind w:left="4381" w:hanging="339"/>
      </w:pPr>
      <w:rPr>
        <w:rFonts w:hint="default"/>
      </w:rPr>
    </w:lvl>
  </w:abstractNum>
  <w:abstractNum w:abstractNumId="2" w15:restartNumberingAfterBreak="0">
    <w:nsid w:val="650654DD"/>
    <w:multiLevelType w:val="hybridMultilevel"/>
    <w:tmpl w:val="B7468A98"/>
    <w:lvl w:ilvl="0" w:tplc="5890EE3C">
      <w:start w:val="1"/>
      <w:numFmt w:val="bullet"/>
      <w:lvlText w:val=""/>
      <w:lvlJc w:val="left"/>
      <w:pPr>
        <w:ind w:left="768" w:hanging="327"/>
      </w:pPr>
      <w:rPr>
        <w:rFonts w:ascii="Symbol" w:eastAsia="Symbol" w:hAnsi="Symbol" w:hint="default"/>
        <w:w w:val="102"/>
        <w:sz w:val="22"/>
        <w:szCs w:val="22"/>
      </w:rPr>
    </w:lvl>
    <w:lvl w:ilvl="1" w:tplc="30DE1850">
      <w:start w:val="1"/>
      <w:numFmt w:val="bullet"/>
      <w:lvlText w:val="•"/>
      <w:lvlJc w:val="left"/>
      <w:pPr>
        <w:ind w:left="1212" w:hanging="327"/>
      </w:pPr>
      <w:rPr>
        <w:rFonts w:hint="default"/>
      </w:rPr>
    </w:lvl>
    <w:lvl w:ilvl="2" w:tplc="14D45F68">
      <w:start w:val="1"/>
      <w:numFmt w:val="bullet"/>
      <w:lvlText w:val="•"/>
      <w:lvlJc w:val="left"/>
      <w:pPr>
        <w:ind w:left="1665" w:hanging="327"/>
      </w:pPr>
      <w:rPr>
        <w:rFonts w:hint="default"/>
      </w:rPr>
    </w:lvl>
    <w:lvl w:ilvl="3" w:tplc="776CD322">
      <w:start w:val="1"/>
      <w:numFmt w:val="bullet"/>
      <w:lvlText w:val="•"/>
      <w:lvlJc w:val="left"/>
      <w:pPr>
        <w:ind w:left="2118" w:hanging="327"/>
      </w:pPr>
      <w:rPr>
        <w:rFonts w:hint="default"/>
      </w:rPr>
    </w:lvl>
    <w:lvl w:ilvl="4" w:tplc="6144F1BE">
      <w:start w:val="1"/>
      <w:numFmt w:val="bullet"/>
      <w:lvlText w:val="•"/>
      <w:lvlJc w:val="left"/>
      <w:pPr>
        <w:ind w:left="2570" w:hanging="327"/>
      </w:pPr>
      <w:rPr>
        <w:rFonts w:hint="default"/>
      </w:rPr>
    </w:lvl>
    <w:lvl w:ilvl="5" w:tplc="88C6B24E">
      <w:start w:val="1"/>
      <w:numFmt w:val="bullet"/>
      <w:lvlText w:val="•"/>
      <w:lvlJc w:val="left"/>
      <w:pPr>
        <w:ind w:left="3023" w:hanging="327"/>
      </w:pPr>
      <w:rPr>
        <w:rFonts w:hint="default"/>
      </w:rPr>
    </w:lvl>
    <w:lvl w:ilvl="6" w:tplc="E8DCD700">
      <w:start w:val="1"/>
      <w:numFmt w:val="bullet"/>
      <w:lvlText w:val="•"/>
      <w:lvlJc w:val="left"/>
      <w:pPr>
        <w:ind w:left="3476" w:hanging="327"/>
      </w:pPr>
      <w:rPr>
        <w:rFonts w:hint="default"/>
      </w:rPr>
    </w:lvl>
    <w:lvl w:ilvl="7" w:tplc="D6AE5A0A">
      <w:start w:val="1"/>
      <w:numFmt w:val="bullet"/>
      <w:lvlText w:val="•"/>
      <w:lvlJc w:val="left"/>
      <w:pPr>
        <w:ind w:left="3929" w:hanging="327"/>
      </w:pPr>
      <w:rPr>
        <w:rFonts w:hint="default"/>
      </w:rPr>
    </w:lvl>
    <w:lvl w:ilvl="8" w:tplc="890CF198">
      <w:start w:val="1"/>
      <w:numFmt w:val="bullet"/>
      <w:lvlText w:val="•"/>
      <w:lvlJc w:val="left"/>
      <w:pPr>
        <w:ind w:left="4381" w:hanging="327"/>
      </w:pPr>
      <w:rPr>
        <w:rFonts w:hint="default"/>
      </w:rPr>
    </w:lvl>
  </w:abstractNum>
  <w:abstractNum w:abstractNumId="3" w15:restartNumberingAfterBreak="0">
    <w:nsid w:val="6E853ACE"/>
    <w:multiLevelType w:val="hybridMultilevel"/>
    <w:tmpl w:val="692059A2"/>
    <w:lvl w:ilvl="0" w:tplc="2C5A04A0">
      <w:start w:val="1"/>
      <w:numFmt w:val="bullet"/>
      <w:lvlText w:val=""/>
      <w:lvlJc w:val="left"/>
      <w:pPr>
        <w:ind w:left="768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C6006C7C">
      <w:start w:val="1"/>
      <w:numFmt w:val="bullet"/>
      <w:lvlText w:val="•"/>
      <w:lvlJc w:val="left"/>
      <w:pPr>
        <w:ind w:left="1212" w:hanging="339"/>
      </w:pPr>
      <w:rPr>
        <w:rFonts w:hint="default"/>
      </w:rPr>
    </w:lvl>
    <w:lvl w:ilvl="2" w:tplc="2E06272C">
      <w:start w:val="1"/>
      <w:numFmt w:val="bullet"/>
      <w:lvlText w:val="•"/>
      <w:lvlJc w:val="left"/>
      <w:pPr>
        <w:ind w:left="1665" w:hanging="339"/>
      </w:pPr>
      <w:rPr>
        <w:rFonts w:hint="default"/>
      </w:rPr>
    </w:lvl>
    <w:lvl w:ilvl="3" w:tplc="2166A5A6">
      <w:start w:val="1"/>
      <w:numFmt w:val="bullet"/>
      <w:lvlText w:val="•"/>
      <w:lvlJc w:val="left"/>
      <w:pPr>
        <w:ind w:left="2118" w:hanging="339"/>
      </w:pPr>
      <w:rPr>
        <w:rFonts w:hint="default"/>
      </w:rPr>
    </w:lvl>
    <w:lvl w:ilvl="4" w:tplc="3AB23D7C">
      <w:start w:val="1"/>
      <w:numFmt w:val="bullet"/>
      <w:lvlText w:val="•"/>
      <w:lvlJc w:val="left"/>
      <w:pPr>
        <w:ind w:left="2570" w:hanging="339"/>
      </w:pPr>
      <w:rPr>
        <w:rFonts w:hint="default"/>
      </w:rPr>
    </w:lvl>
    <w:lvl w:ilvl="5" w:tplc="294A736C">
      <w:start w:val="1"/>
      <w:numFmt w:val="bullet"/>
      <w:lvlText w:val="•"/>
      <w:lvlJc w:val="left"/>
      <w:pPr>
        <w:ind w:left="3023" w:hanging="339"/>
      </w:pPr>
      <w:rPr>
        <w:rFonts w:hint="default"/>
      </w:rPr>
    </w:lvl>
    <w:lvl w:ilvl="6" w:tplc="5632176E">
      <w:start w:val="1"/>
      <w:numFmt w:val="bullet"/>
      <w:lvlText w:val="•"/>
      <w:lvlJc w:val="left"/>
      <w:pPr>
        <w:ind w:left="3476" w:hanging="339"/>
      </w:pPr>
      <w:rPr>
        <w:rFonts w:hint="default"/>
      </w:rPr>
    </w:lvl>
    <w:lvl w:ilvl="7" w:tplc="21B0E696">
      <w:start w:val="1"/>
      <w:numFmt w:val="bullet"/>
      <w:lvlText w:val="•"/>
      <w:lvlJc w:val="left"/>
      <w:pPr>
        <w:ind w:left="3929" w:hanging="339"/>
      </w:pPr>
      <w:rPr>
        <w:rFonts w:hint="default"/>
      </w:rPr>
    </w:lvl>
    <w:lvl w:ilvl="8" w:tplc="9D02D452">
      <w:start w:val="1"/>
      <w:numFmt w:val="bullet"/>
      <w:lvlText w:val="•"/>
      <w:lvlJc w:val="left"/>
      <w:pPr>
        <w:ind w:left="4381" w:hanging="339"/>
      </w:pPr>
      <w:rPr>
        <w:rFonts w:hint="default"/>
      </w:rPr>
    </w:lvl>
  </w:abstractNum>
  <w:abstractNum w:abstractNumId="4" w15:restartNumberingAfterBreak="0">
    <w:nsid w:val="701D4AE8"/>
    <w:multiLevelType w:val="hybridMultilevel"/>
    <w:tmpl w:val="CA0475C4"/>
    <w:lvl w:ilvl="0" w:tplc="54B03A36">
      <w:start w:val="1"/>
      <w:numFmt w:val="bullet"/>
      <w:lvlText w:val=""/>
      <w:lvlJc w:val="left"/>
      <w:pPr>
        <w:ind w:left="768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9E5A7354">
      <w:start w:val="1"/>
      <w:numFmt w:val="bullet"/>
      <w:lvlText w:val="•"/>
      <w:lvlJc w:val="left"/>
      <w:pPr>
        <w:ind w:left="1212" w:hanging="339"/>
      </w:pPr>
      <w:rPr>
        <w:rFonts w:hint="default"/>
      </w:rPr>
    </w:lvl>
    <w:lvl w:ilvl="2" w:tplc="E200BACC">
      <w:start w:val="1"/>
      <w:numFmt w:val="bullet"/>
      <w:lvlText w:val="•"/>
      <w:lvlJc w:val="left"/>
      <w:pPr>
        <w:ind w:left="1665" w:hanging="339"/>
      </w:pPr>
      <w:rPr>
        <w:rFonts w:hint="default"/>
      </w:rPr>
    </w:lvl>
    <w:lvl w:ilvl="3" w:tplc="97B478BC">
      <w:start w:val="1"/>
      <w:numFmt w:val="bullet"/>
      <w:lvlText w:val="•"/>
      <w:lvlJc w:val="left"/>
      <w:pPr>
        <w:ind w:left="2118" w:hanging="339"/>
      </w:pPr>
      <w:rPr>
        <w:rFonts w:hint="default"/>
      </w:rPr>
    </w:lvl>
    <w:lvl w:ilvl="4" w:tplc="3998C90C">
      <w:start w:val="1"/>
      <w:numFmt w:val="bullet"/>
      <w:lvlText w:val="•"/>
      <w:lvlJc w:val="left"/>
      <w:pPr>
        <w:ind w:left="2570" w:hanging="339"/>
      </w:pPr>
      <w:rPr>
        <w:rFonts w:hint="default"/>
      </w:rPr>
    </w:lvl>
    <w:lvl w:ilvl="5" w:tplc="694E4DE6">
      <w:start w:val="1"/>
      <w:numFmt w:val="bullet"/>
      <w:lvlText w:val="•"/>
      <w:lvlJc w:val="left"/>
      <w:pPr>
        <w:ind w:left="3023" w:hanging="339"/>
      </w:pPr>
      <w:rPr>
        <w:rFonts w:hint="default"/>
      </w:rPr>
    </w:lvl>
    <w:lvl w:ilvl="6" w:tplc="06BCB962">
      <w:start w:val="1"/>
      <w:numFmt w:val="bullet"/>
      <w:lvlText w:val="•"/>
      <w:lvlJc w:val="left"/>
      <w:pPr>
        <w:ind w:left="3476" w:hanging="339"/>
      </w:pPr>
      <w:rPr>
        <w:rFonts w:hint="default"/>
      </w:rPr>
    </w:lvl>
    <w:lvl w:ilvl="7" w:tplc="99501A1E">
      <w:start w:val="1"/>
      <w:numFmt w:val="bullet"/>
      <w:lvlText w:val="•"/>
      <w:lvlJc w:val="left"/>
      <w:pPr>
        <w:ind w:left="3929" w:hanging="339"/>
      </w:pPr>
      <w:rPr>
        <w:rFonts w:hint="default"/>
      </w:rPr>
    </w:lvl>
    <w:lvl w:ilvl="8" w:tplc="3D2E9434">
      <w:start w:val="1"/>
      <w:numFmt w:val="bullet"/>
      <w:lvlText w:val="•"/>
      <w:lvlJc w:val="left"/>
      <w:pPr>
        <w:ind w:left="4381" w:hanging="339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E9"/>
    <w:rsid w:val="00176AE9"/>
    <w:rsid w:val="003773C2"/>
    <w:rsid w:val="00CD29FA"/>
    <w:rsid w:val="00F3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E6E8B-25C0-429A-89D1-3B848470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62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JU_Board ROI_20160120_kd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JU_Board ROI_20160120_kd</dc:title>
  <dc:subject>JU_Board ROI_20160120_kd</dc:subject>
  <dc:creator>kdecker</dc:creator>
  <cp:keywords>JU_Board ROI_20160120_kd</cp:keywords>
  <cp:lastModifiedBy>Vien</cp:lastModifiedBy>
  <cp:revision>2</cp:revision>
  <dcterms:created xsi:type="dcterms:W3CDTF">2021-01-18T05:52:00Z</dcterms:created>
  <dcterms:modified xsi:type="dcterms:W3CDTF">2021-01-18T05:52:00Z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Doro PDF Writer [1.88] [http://j.mp/the_sz]</vt:lpwstr>
  </property>
  <property fmtid="{D5CDD505-2E9C-101B-9397-08002B2CF9AE}" pid="4" name="LastSaved">
    <vt:filetime>2017-02-10T00:00:00Z</vt:filetime>
  </property>
</Properties>
</file>